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по русскому языку</w:t>
      </w:r>
      <w:r>
        <w:rPr>
          <w:lang w:val="ru-RU"/>
          <w:rFonts w:ascii="Times New Roman" w:hAnsi="Times New Roman"/>
          <w:color w:val="000000"/>
          <w:sz w:val="28"/>
        </w:rPr>
        <w:t xml:space="preserve">  на уров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ень </w:t>
      </w:r>
      <w:r>
        <w:rPr>
          <w:lang w:val="ru-RU"/>
          <w:rFonts w:ascii="Times New Roman" w:hAnsi="Times New Roman"/>
          <w:color w:val="000000"/>
          <w:sz w:val="28"/>
        </w:rPr>
        <w:t>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русскому </w:t>
      </w:r>
      <w:r>
        <w:rPr>
          <w:lang w:val="ru-RU"/>
          <w:rFonts w:ascii="Times New Roman" w:hAnsi="Times New Roman"/>
          <w:color w:val="000000"/>
          <w:sz w:val="28"/>
        </w:rPr>
        <w:t xml:space="preserve">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русского</w:t>
      </w:r>
      <w:r>
        <w:rPr>
          <w:lang w:val="ru-RU"/>
          <w:rFonts w:ascii="Times New Roman" w:hAnsi="Times New Roman"/>
          <w:color w:val="000000"/>
          <w:sz w:val="28"/>
        </w:rPr>
        <w:t xml:space="preserve"> языка, </w:t>
      </w:r>
      <w:r>
        <w:rPr>
          <w:lang w:val="ru-RU"/>
          <w:rFonts w:ascii="Times New Roman" w:hAnsi="Times New Roman"/>
          <w:color w:val="000000"/>
          <w:sz w:val="28"/>
        </w:rPr>
        <w:t>межпредметных</w:t>
      </w:r>
      <w:r>
        <w:rPr>
          <w:lang w:val="ru-RU"/>
          <w:rFonts w:ascii="Times New Roman" w:hAnsi="Times New Roman"/>
          <w:color w:val="000000"/>
          <w:sz w:val="28"/>
        </w:rPr>
        <w:t xml:space="preserve"> связей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русского</w:t>
      </w:r>
      <w:r>
        <w:rPr>
          <w:lang w:val="ru-RU"/>
          <w:rFonts w:ascii="Times New Roman" w:hAnsi="Times New Roman"/>
          <w:color w:val="000000"/>
          <w:sz w:val="28"/>
        </w:rPr>
        <w:t xml:space="preserve"> языка с содержанием учебных предметов, изучаемых на уровне основного общего образования, с учётом возрастных особенностей обучающихся. В программе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русскому </w:t>
      </w:r>
      <w:r>
        <w:rPr>
          <w:lang w:val="ru-RU"/>
          <w:rFonts w:ascii="Times New Roman" w:hAnsi="Times New Roman"/>
          <w:color w:val="000000"/>
          <w:sz w:val="28"/>
        </w:rPr>
        <w:t xml:space="preserve">языку  основного общего образования предусмотрено развитие речевых умений и языковых навыков, представленных в федеральной рабочей программе по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русскому</w:t>
      </w:r>
      <w:r>
        <w:rPr>
          <w:lang w:val="ru-RU"/>
          <w:rFonts w:ascii="Times New Roman" w:hAnsi="Times New Roman"/>
          <w:color w:val="000000"/>
          <w:sz w:val="28"/>
        </w:rPr>
        <w:t xml:space="preserve"> языку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начального</w:t>
      </w:r>
      <w:r>
        <w:rPr>
          <w:lang w:val="ru-RU"/>
          <w:rFonts w:ascii="Times New Roman" w:hAnsi="Times New Roman"/>
          <w:color w:val="000000"/>
          <w:sz w:val="28"/>
        </w:rPr>
        <w:t xml:space="preserve"> общего образования, что обеспечивает преемственность между уровнями общего образования.</w:t>
      </w:r>
    </w:p>
    <w:p>
      <w:pPr>
        <w:rPr>
          <w:lang w:val="ru-RU"/>
          <w:rFonts w:ascii="Times New Roman" w:hAnsi="Times New Roman"/>
          <w:color w:val="000000"/>
          <w:sz w:val="28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‌Данная программа рассчитана на пять лет обучения. </w:t>
      </w:r>
      <w:r>
        <w:rPr>
          <w:lang w:val="ru-RU"/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руского </w:t>
      </w:r>
      <w:r>
        <w:rPr>
          <w:lang w:val="ru-RU"/>
          <w:rFonts w:ascii="Times New Roman" w:hAnsi="Times New Roman"/>
          <w:color w:val="000000"/>
          <w:sz w:val="28"/>
        </w:rPr>
        <w:t xml:space="preserve">языка –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714</w:t>
      </w:r>
      <w:r>
        <w:rPr>
          <w:lang w:val="ru-RU"/>
          <w:rFonts w:ascii="Times New Roman" w:hAnsi="Times New Roman"/>
          <w:color w:val="000000"/>
          <w:sz w:val="28"/>
        </w:rPr>
        <w:t xml:space="preserve"> часов: в 5 классе –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170 </w:t>
      </w:r>
      <w:r>
        <w:rPr>
          <w:lang w:val="ru-RU"/>
          <w:rFonts w:ascii="Times New Roman" w:hAnsi="Times New Roman"/>
          <w:color w:val="000000"/>
          <w:sz w:val="28"/>
        </w:rPr>
        <w:t>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ов</w:t>
      </w:r>
      <w:r>
        <w:rPr>
          <w:lang w:val="ru-RU"/>
          <w:rFonts w:ascii="Times New Roman" w:hAnsi="Times New Roman"/>
          <w:color w:val="000000"/>
          <w:sz w:val="28"/>
        </w:rPr>
        <w:t xml:space="preserve"> (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5</w:t>
      </w:r>
      <w:r>
        <w:rPr>
          <w:lang w:val="ru-RU"/>
          <w:rFonts w:ascii="Times New Roman" w:hAnsi="Times New Roman"/>
          <w:color w:val="000000"/>
          <w:sz w:val="28"/>
        </w:rPr>
        <w:t xml:space="preserve"> 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ов </w:t>
      </w:r>
      <w:r>
        <w:rPr>
          <w:lang w:val="ru-RU"/>
          <w:rFonts w:ascii="Times New Roman" w:hAnsi="Times New Roman"/>
          <w:color w:val="000000"/>
          <w:sz w:val="28"/>
        </w:rPr>
        <w:t xml:space="preserve">в неделю), в 6 классе –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204 </w:t>
      </w:r>
      <w:r>
        <w:rPr>
          <w:lang w:val="ru-RU"/>
          <w:rFonts w:ascii="Times New Roman" w:hAnsi="Times New Roman"/>
          <w:color w:val="000000"/>
          <w:sz w:val="28"/>
        </w:rPr>
        <w:t>часа (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6</w:t>
      </w:r>
      <w:r>
        <w:rPr>
          <w:lang w:val="ru-RU"/>
          <w:rFonts w:ascii="Times New Roman" w:hAnsi="Times New Roman"/>
          <w:color w:val="000000"/>
          <w:sz w:val="28"/>
        </w:rPr>
        <w:t xml:space="preserve"> 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ов </w:t>
      </w:r>
      <w:r>
        <w:rPr>
          <w:lang w:val="ru-RU"/>
          <w:rFonts w:ascii="Times New Roman" w:hAnsi="Times New Roman"/>
          <w:color w:val="000000"/>
          <w:sz w:val="28"/>
        </w:rPr>
        <w:t>в неделю), в 7 классе – 1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36</w:t>
      </w:r>
      <w:r>
        <w:rPr>
          <w:lang w:val="ru-RU"/>
          <w:rFonts w:ascii="Times New Roman" w:hAnsi="Times New Roman"/>
          <w:color w:val="000000"/>
          <w:sz w:val="28"/>
        </w:rPr>
        <w:t xml:space="preserve"> час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ов</w:t>
      </w:r>
      <w:r>
        <w:rPr>
          <w:lang w:val="ru-RU"/>
          <w:rFonts w:ascii="Times New Roman" w:hAnsi="Times New Roman"/>
          <w:color w:val="000000"/>
          <w:sz w:val="28"/>
        </w:rPr>
        <w:t xml:space="preserve"> (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>4</w:t>
      </w:r>
      <w:r>
        <w:rPr>
          <w:lang w:val="ru-RU"/>
          <w:rFonts w:ascii="Times New Roman" w:hAnsi="Times New Roman"/>
          <w:color w:val="000000"/>
          <w:sz w:val="28"/>
        </w:rPr>
        <w:t xml:space="preserve"> часа в неделю), в 8 классе –102 часа (3 часа в неделю), в 9 классе – 102 часа (3 часа в неделю.</w:t>
      </w:r>
      <w:r>
        <w:rPr>
          <w:lang w:val="ru-RU"/>
          <w:rFonts w:ascii="Times New Roman" w:hAnsi="Times New Roman"/>
          <w:color w:val="000000"/>
          <w:sz w:val="28"/>
        </w:rPr>
        <w:t xml:space="preserve"> Приложением к программе является поурочное планирование </w:t>
      </w:r>
      <w:r>
        <w:rPr>
          <w:lang w:val="ru-RU"/>
          <w:rFonts w:ascii="Times New Roman" w:hAnsi="Times New Roman"/>
          <w:color w:val="000000"/>
          <w:sz w:val="28"/>
          <w:rtl w:val="off"/>
        </w:rPr>
        <w:t xml:space="preserve">для </w:t>
      </w:r>
      <w:r>
        <w:rPr>
          <w:lang w:val="ru-RU"/>
          <w:rFonts w:ascii="Times New Roman" w:hAnsi="Times New Roman"/>
          <w:color w:val="000000"/>
          <w:sz w:val="28"/>
        </w:rPr>
        <w:t>5-9 классов и оценочные материалы.</w:t>
      </w:r>
    </w:p>
    <w:p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4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shuch</cp:lastModifiedBy>
  <cp:revision>1</cp:revision>
  <dcterms:created xsi:type="dcterms:W3CDTF">2023-09-12T14:06:00Z</dcterms:created>
  <dcterms:modified xsi:type="dcterms:W3CDTF">2023-09-12T17:00:57Z</dcterms:modified>
  <cp:version>1100.0100.01</cp:version>
</cp:coreProperties>
</file>